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651510" cy="107505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КЕМЕРОВСКАЯ ОБЛАСТЬ - КУЗБАСС</w:t>
      </w:r>
    </w:p>
    <w:p>
      <w:pPr>
        <w:pStyle w:val="Normal"/>
        <w:spacing w:before="0" w:after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НОВОКУЗНЕЦКИЙ ГОРОДСКОЙ ОКРУГ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>От 19.05.2026 № 164</w:t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ListParagraph"/>
        <w:spacing w:lineRule="auto" w:line="240" w:before="0" w:after="0"/>
        <w:ind w:left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изменений в постановление</w:t>
        <w:br/>
        <w:t>администрации города Новокузнецка</w:t>
        <w:br/>
        <w:t>от 14.11.2025 №254 «Об утверждении</w:t>
        <w:br/>
        <w:t>муниципальной программы</w:t>
        <w:br/>
      </w:r>
      <w:r>
        <w:rPr>
          <w:rFonts w:ascii="Times New Roman" w:hAnsi="Times New Roman"/>
          <w:sz w:val="28"/>
          <w:szCs w:val="28"/>
        </w:rPr>
        <w:t>Новокузнецкого городского округа</w:t>
        <w:br/>
        <w:t>«Развитие субъектов малого и среднего</w:t>
        <w:br/>
        <w:t>предпринимательства в Новокузнецком</w:t>
        <w:br/>
        <w:t>городском округе»</w:t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решением Новокузнецкого городского Совета народных депутатов от 24.03.2026 №3/20 «</w:t>
      </w:r>
      <w:r>
        <w:rPr>
          <w:rFonts w:eastAsia="Calibri" w:ascii="Times New Roman" w:hAnsi="Times New Roman" w:eastAsiaTheme="minorHAnsi"/>
          <w:sz w:val="28"/>
          <w:szCs w:val="28"/>
        </w:rPr>
        <w:t>О внесении изменений в решение Новокузнецкого городского Совета народных депутатов от 23.12.2025 №18/115 «О бюджете Новокузнецкого городского округа на 2026 год и на плановый период 2027 и 2028 годов</w:t>
      </w:r>
      <w:r>
        <w:rPr>
          <w:rFonts w:ascii="Times New Roman" w:hAnsi="Times New Roman"/>
          <w:sz w:val="28"/>
          <w:szCs w:val="28"/>
        </w:rPr>
        <w:t xml:space="preserve">», </w:t>
      </w:r>
      <w:hyperlink r:id="rId3">
        <w:r>
          <w:rPr>
            <w:rStyle w:val="Style4"/>
            <w:rFonts w:eastAsia="Calibri" w:ascii="Times New Roman" w:hAnsi="Times New Roman" w:eastAsiaTheme="minorHAnsi"/>
            <w:sz w:val="28"/>
            <w:szCs w:val="28"/>
          </w:rPr>
          <w:t>постановлением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 w:eastAsiaTheme="minorHAnsi"/>
          <w:sz w:val="28"/>
          <w:szCs w:val="28"/>
        </w:rPr>
        <w:t xml:space="preserve">администрации города Новокузнецка от 04.12.2019 №199 «Об утверждении Порядка разработки, реализации и оценки эффективности муниципальных программ Новокузнецкого городского округа», руководствуясь </w:t>
      </w:r>
      <w:hyperlink r:id="rId4">
        <w:r>
          <w:rPr>
            <w:rStyle w:val="Style4"/>
            <w:rFonts w:eastAsia="Calibri" w:ascii="Times New Roman" w:hAnsi="Times New Roman" w:eastAsiaTheme="minorHAnsi"/>
            <w:sz w:val="28"/>
            <w:szCs w:val="28"/>
          </w:rPr>
          <w:t>статьей 40</w:t>
        </w:r>
      </w:hyperlink>
      <w:r>
        <w:rPr>
          <w:rFonts w:eastAsia="Calibri" w:ascii="Times New Roman" w:hAnsi="Times New Roman" w:eastAsiaTheme="minorHAnsi"/>
          <w:sz w:val="28"/>
          <w:szCs w:val="28"/>
        </w:rPr>
        <w:t xml:space="preserve"> Устава Новокузнецкого городского округа: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1. Внести в приложение «Муниципальная программа Новокузнецкого городского округа «Развитие субъектов малого и среднего предпринимательства в Новокузнецком городском округе» к постановлению</w:t>
      </w:r>
      <w:r>
        <w:rPr>
          <w:rFonts w:ascii="Times New Roman" w:hAnsi="Times New Roman"/>
          <w:bCs/>
          <w:sz w:val="28"/>
          <w:szCs w:val="28"/>
        </w:rPr>
        <w:t xml:space="preserve"> администрации города Новокузнецка от 14.11.2025 №254 «Об утверждении</w:t>
        <w:br/>
        <w:t xml:space="preserve">муниципальной программы </w:t>
      </w:r>
      <w:r>
        <w:rPr>
          <w:rFonts w:ascii="Times New Roman" w:hAnsi="Times New Roman"/>
          <w:sz w:val="28"/>
          <w:szCs w:val="28"/>
        </w:rPr>
        <w:t>Новокузнецкого городского округа «Развитие субъектов малого и среднего предпринимательства в Новокузнецком</w:t>
        <w:br/>
        <w:t>городском округе»</w:t>
      </w:r>
      <w:r>
        <w:rPr>
          <w:rFonts w:eastAsia="Calibri" w:ascii="Times New Roman" w:hAnsi="Times New Roman" w:eastAsiaTheme="minorHAnsi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строку «Объемы финансового обеспечения за весь период реализации программы» таблицы раздела 1 «Основные положения» паспорта м</w:t>
      </w:r>
      <w:r>
        <w:rPr>
          <w:rFonts w:eastAsia="Calibri" w:ascii="Times New Roman" w:hAnsi="Times New Roman" w:eastAsiaTheme="minorHAnsi"/>
          <w:sz w:val="28"/>
          <w:szCs w:val="28"/>
        </w:rPr>
        <w:t>униципальной программы Новокузнецкого городского округа «Развитие субъектов малого и среднего предпринимательства в Новокузнецком городском округе»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ffa"/>
        <w:tblW w:w="9747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3791"/>
        <w:gridCol w:w="5955"/>
      </w:tblGrid>
      <w:tr>
        <w:trPr/>
        <w:tc>
          <w:tcPr>
            <w:tcW w:w="379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Объемы финансового обеспечения за весь период реализации программы</w:t>
            </w:r>
          </w:p>
        </w:tc>
        <w:tc>
          <w:tcPr>
            <w:tcW w:w="595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34 817,6 тыс. рублей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ind w:firstLine="6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таблицу раздела 5 «Финансовое обеспечение муниципальной программы» паспорта м</w:t>
      </w:r>
      <w:r>
        <w:rPr>
          <w:rFonts w:eastAsia="Calibri" w:ascii="Times New Roman" w:hAnsi="Times New Roman" w:eastAsiaTheme="minorHAnsi"/>
          <w:sz w:val="28"/>
          <w:szCs w:val="28"/>
        </w:rPr>
        <w:t xml:space="preserve">униципальной программы Новокузнецкого городского округа </w:t>
      </w:r>
      <w:r>
        <w:rPr>
          <w:rFonts w:ascii="Times New Roman" w:hAnsi="Times New Roman"/>
          <w:sz w:val="28"/>
          <w:szCs w:val="28"/>
        </w:rPr>
        <w:t>«Развитие субъектов малого и среднего предпринимательства в Новокузнецком городском округе» изложить в следующей редакции: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ffa"/>
        <w:tblW w:w="10349" w:type="dxa"/>
        <w:jc w:val="left"/>
        <w:tblInd w:w="-31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3119"/>
        <w:gridCol w:w="1134"/>
        <w:gridCol w:w="1133"/>
        <w:gridCol w:w="1134"/>
        <w:gridCol w:w="994"/>
        <w:gridCol w:w="991"/>
        <w:gridCol w:w="1133"/>
      </w:tblGrid>
      <w:tr>
        <w:trPr/>
        <w:tc>
          <w:tcPr>
            <w:tcW w:w="7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№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br/>
              <w:t>п/п</w:t>
            </w:r>
          </w:p>
        </w:tc>
        <w:tc>
          <w:tcPr>
            <w:tcW w:w="311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6519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28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2026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2027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2028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2030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Всего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fa"/>
        <w:tblW w:w="10348" w:type="dxa"/>
        <w:jc w:val="left"/>
        <w:tblInd w:w="-31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3118"/>
        <w:gridCol w:w="1134"/>
        <w:gridCol w:w="1135"/>
        <w:gridCol w:w="1134"/>
        <w:gridCol w:w="991"/>
        <w:gridCol w:w="992"/>
        <w:gridCol w:w="1133"/>
      </w:tblGrid>
      <w:tr>
        <w:trPr>
          <w:tblHeader w:val="true"/>
          <w:trHeight w:val="228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</w:tr>
      <w:tr>
        <w:trPr>
          <w:trHeight w:val="434" w:hRule="atLeast"/>
        </w:trPr>
        <w:tc>
          <w:tcPr>
            <w:tcW w:w="7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Муниципальная программа Новокузнецкого городского округа «Развитие субъектов малого и среднего предпринимательства в Новокузнецком городском округе», в т.ч.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11 079,8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34 817,6</w:t>
            </w:r>
          </w:p>
        </w:tc>
      </w:tr>
      <w:tr>
        <w:trPr>
          <w:trHeight w:val="283" w:hRule="atLeast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10 146,4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11 743,9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11 993,9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33 884,2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933,4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933.4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 управлению муниципальным имуществом города Новокузнецка»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11 079,8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34 817,6</w:t>
            </w:r>
          </w:p>
        </w:tc>
      </w:tr>
      <w:tr>
        <w:trPr/>
        <w:tc>
          <w:tcPr>
            <w:tcW w:w="7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Комплексы процессных мероприятий: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11 079,8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34 817,6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10 146,4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33 884,2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933,4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933,4</w:t>
            </w:r>
          </w:p>
        </w:tc>
      </w:tr>
      <w:tr>
        <w:trPr/>
        <w:tc>
          <w:tcPr>
            <w:tcW w:w="7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 управлению муниципальным имуществом города Новокузнецка»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11 079,8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34 817,6</w:t>
            </w:r>
          </w:p>
        </w:tc>
      </w:tr>
      <w:tr>
        <w:trPr/>
        <w:tc>
          <w:tcPr>
            <w:tcW w:w="7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2.1.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Комплекс процессных мероприятий «Поддержка субъектов малого и среднего предпринимательства на территории Новокузнецкого городского округа»: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11 079,8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34 817,6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10 146,4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33 884,2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933,4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933,4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 управлению муниципальным имуществом города Новокузнецка»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11 079,8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34 817,6</w:t>
            </w:r>
          </w:p>
        </w:tc>
      </w:tr>
      <w:tr>
        <w:trPr/>
        <w:tc>
          <w:tcPr>
            <w:tcW w:w="7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2.2.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Комплекс процессных мероприятий «Создание условий для легкого старта и комфортного ведения бизнеса»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 управлению муниципальным имуществом города Новокузнецка»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-</w:t>
            </w:r>
          </w:p>
        </w:tc>
      </w:tr>
    </w:tbl>
    <w:p>
      <w:pPr>
        <w:pStyle w:val="Normal"/>
        <w:spacing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ind w:firstLine="6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в приложении №1 «Паспорт комплекса процессных мероприятий «Поддержка субъектов малого и среднего предпринимательства на территории Новокузнецкого городского округа»: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ind w:firstLine="6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таблицу раздела 5 «Финансовое обеспечение комплекса процессных мероприятий» изложить в следующей редакции: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fa"/>
        <w:tblW w:w="10421" w:type="dxa"/>
        <w:jc w:val="left"/>
        <w:tblInd w:w="-31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3118"/>
        <w:gridCol w:w="1208"/>
        <w:gridCol w:w="1134"/>
        <w:gridCol w:w="1134"/>
        <w:gridCol w:w="992"/>
        <w:gridCol w:w="992"/>
        <w:gridCol w:w="1132"/>
      </w:tblGrid>
      <w:tr>
        <w:trPr>
          <w:trHeight w:val="228" w:hRule="atLeast"/>
        </w:trPr>
        <w:tc>
          <w:tcPr>
            <w:tcW w:w="7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п/п</w:t>
            </w:r>
          </w:p>
        </w:tc>
        <w:tc>
          <w:tcPr>
            <w:tcW w:w="311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659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28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2026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2027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Cs w:val="24"/>
                <w:lang w:val="en-US" w:bidi="ar-SA"/>
              </w:rPr>
              <w:t>2028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2030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Всего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fa"/>
        <w:tblW w:w="10421" w:type="dxa"/>
        <w:jc w:val="left"/>
        <w:tblInd w:w="-318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3118"/>
        <w:gridCol w:w="1208"/>
        <w:gridCol w:w="1134"/>
        <w:gridCol w:w="1134"/>
        <w:gridCol w:w="992"/>
        <w:gridCol w:w="992"/>
        <w:gridCol w:w="1132"/>
      </w:tblGrid>
      <w:tr>
        <w:trPr>
          <w:tblHeader w:val="true"/>
          <w:trHeight w:val="228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</w:tr>
      <w:tr>
        <w:trPr/>
        <w:tc>
          <w:tcPr>
            <w:tcW w:w="7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Комплекс процессных мероприятий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«Поддержка субъектов малого и среднего предпринимательства на территории Новокузнецкого городского округа», в т.ч.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11 079,8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34 817,6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10 146,4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33 884,2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933,4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933,4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Новокузнецка», в том числе: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 управлению муниципальным имуществом города Новокузнецка», в том числе: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11 079,8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34 817,6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10 146,4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33 884,2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933,4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933,4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1. «Предоставление образовательной поддержки субъектам малого и среднего предпринимательства»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38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1.1.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Мероприятие (результат) «Проведение образовательных мероприятия по поддержке субъектов малого и среднего предпринимательства»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Новокузнецка», в том числе: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 управлению муниципальным имуществом города Новокузнецка», в том числе: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2.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470,0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470,0</w:t>
            </w:r>
          </w:p>
        </w:tc>
      </w:tr>
      <w:tr>
        <w:trPr/>
        <w:tc>
          <w:tcPr>
            <w:tcW w:w="7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2.1.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Мероприятие (результат) «Проведение конкурсов по популяризации предпринимательской деятельности»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470,0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470,0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470,0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470,0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 Новокузнецка», в том числе: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 управлению муниципальным имуществом города Новокузнецка»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470,0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470,0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470,0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470,0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3.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Задача 3. «Обеспечение функционирования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предпринимательства»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  <w:t>3.1.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Мероприятие (результат) «Обеспечение деятельности </w:t>
            </w: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предпринимательства»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10 609,8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34 347,6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10 146,4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33 884,2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463,4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463,4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«Администрация города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Новокузнецка», в том числе: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Исполнитель «Комитет по управлению муниципальным имуществом города Новокузнецка»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10 609,8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34 347,6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10 146,4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11 743,9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11 993,9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33 884,2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val="ru-RU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463,4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463,4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spacing w:before="0" w:after="0"/>
        <w:ind w:firstLine="67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строку «Контрольная точка 3.3. Услуга оказана (работы выполнены)» таблицы раздела 6 «План реализации комплексных мероприятий» изложить в следующей редакции: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41"/>
        <w:tblW w:w="9810" w:type="dxa"/>
        <w:jc w:val="left"/>
        <w:tblInd w:w="7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2438"/>
        <w:gridCol w:w="1277"/>
        <w:gridCol w:w="3684"/>
        <w:gridCol w:w="2410"/>
      </w:tblGrid>
      <w:tr>
        <w:trPr>
          <w:trHeight w:val="1200" w:hRule="atLeast"/>
        </w:trPr>
        <w:tc>
          <w:tcPr>
            <w:tcW w:w="24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Контрольная точка 3.3. Услуга оказана (работы выполнены)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10 октября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Cs w:val="24"/>
                <w:lang w:val="ru-RU" w:bidi="ar-SA"/>
              </w:rPr>
              <w:t xml:space="preserve">Центр поддержки </w:t>
            </w: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предпринимательства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Предварительный отчет о выполнении муниципального задания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spacing w:before="0" w:after="0"/>
        <w:ind w:firstLine="67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ind w:firstLine="6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строку 2.1.1 раздела 4 «Перечень мероприятий (результатов) комплекса процессных мероприятий» приложения №2 «Паспорт комплекса процессных мероприятий «Создание условий для легкого старта и комфортного ведения бизнеса» изложить в следующей редакции: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ffa"/>
        <w:tblW w:w="10329" w:type="dxa"/>
        <w:jc w:val="left"/>
        <w:tblInd w:w="-176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 w:noHBand="0" w:noVBand="1" w:firstColumn="1" w:lastRow="0" w:lastColumn="0" w:firstRow="1"/>
      </w:tblPr>
      <w:tblGrid>
        <w:gridCol w:w="791"/>
        <w:gridCol w:w="2045"/>
        <w:gridCol w:w="654"/>
        <w:gridCol w:w="1046"/>
        <w:gridCol w:w="669"/>
        <w:gridCol w:w="720"/>
        <w:gridCol w:w="851"/>
        <w:gridCol w:w="850"/>
        <w:gridCol w:w="852"/>
        <w:gridCol w:w="656"/>
        <w:gridCol w:w="657"/>
        <w:gridCol w:w="537"/>
      </w:tblGrid>
      <w:tr>
        <w:trPr/>
        <w:tc>
          <w:tcPr>
            <w:tcW w:w="79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851" w:leader="none"/>
              </w:tabs>
              <w:suppressAutoHyphens w:val="true"/>
              <w:spacing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2.1.1.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Информирование и консультирование субъектов малого и среднего предпринимательства по общим вопросам ведения предпринимательской деятельности, кроме решения правовых и налоговых вопросов</w:t>
            </w:r>
          </w:p>
        </w:tc>
        <w:tc>
          <w:tcPr>
            <w:tcW w:w="654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851" w:leader="none"/>
              </w:tabs>
              <w:suppressAutoHyphens w:val="true"/>
              <w:spacing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  <w:tc>
          <w:tcPr>
            <w:tcW w:w="10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Единиц</w:t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500</w:t>
            </w:r>
          </w:p>
        </w:tc>
        <w:tc>
          <w:tcPr>
            <w:tcW w:w="7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2025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2440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2445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2480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  <w:t>-</w:t>
            </w:r>
          </w:p>
        </w:tc>
        <w:tc>
          <w:tcPr>
            <w:tcW w:w="537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851" w:leader="none"/>
              </w:tabs>
              <w:suppressAutoHyphens w:val="true"/>
              <w:spacing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  <w:lang w:val="ru-RU" w:bidi="ar-SA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spacing w:before="0" w:after="0"/>
        <w:ind w:firstLine="67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2.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3. Настоящее постановление вступает в силу после его официального опубликования и распространяется на правоотношения, возникшие с 27 марта 2026 года.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4. Контроль исполнения настоящего постановления возложить на заместителя Главы города по экономическим вопросам.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4"/>
          <w:szCs w:val="24"/>
        </w:rPr>
      </w:pPr>
      <w:r>
        <w:rPr>
          <w:rFonts w:eastAsia="Calibri" w:eastAsiaTheme="minorHAnsi" w:ascii="Times New Roman" w:hAnsi="Times New Roman"/>
          <w:sz w:val="24"/>
          <w:szCs w:val="24"/>
        </w:rPr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4"/>
          <w:szCs w:val="24"/>
        </w:rPr>
      </w:pPr>
      <w:r>
        <w:rPr>
          <w:rFonts w:eastAsia="Calibri" w:eastAsiaTheme="minorHAnsi" w:ascii="Times New Roman" w:hAnsi="Times New Roman"/>
          <w:sz w:val="24"/>
          <w:szCs w:val="24"/>
        </w:rPr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200"/>
        <w:ind w:firstLine="709" w:left="0"/>
        <w:contextualSpacing/>
        <w:jc w:val="both"/>
        <w:rPr>
          <w:rFonts w:ascii="Times New Roman" w:hAnsi="Times New Roman" w:eastAsia="Calibri" w:eastAsiaTheme="minorHAnsi"/>
          <w:sz w:val="24"/>
          <w:szCs w:val="24"/>
        </w:rPr>
      </w:pPr>
      <w:r>
        <w:rPr>
          <w:rFonts w:eastAsia="Calibri" w:eastAsiaTheme="minorHAnsi" w:ascii="Times New Roman" w:hAnsi="Times New Roman"/>
          <w:sz w:val="24"/>
          <w:szCs w:val="24"/>
        </w:rPr>
      </w:r>
    </w:p>
    <w:tbl>
      <w:tblPr>
        <w:tblStyle w:val="affa"/>
        <w:tblW w:w="97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7"/>
        <w:gridCol w:w="4819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9"/>
                <w:tab w:val="left" w:pos="851" w:leader="none"/>
              </w:tabs>
              <w:suppressAutoHyphens w:val="true"/>
              <w:spacing w:before="120" w:after="0"/>
              <w:rPr>
                <w:rFonts w:ascii="Times New Roman" w:hAnsi="Times New Roman" w:eastAsia="Calibri" w:eastAsiaTheme="minorHAnsi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kern w:val="0"/>
                <w:sz w:val="28"/>
                <w:szCs w:val="28"/>
                <w:lang w:val="ru-RU" w:bidi="ar-SA"/>
              </w:rPr>
              <w:t>Глава города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clear" w:pos="709"/>
                <w:tab w:val="left" w:pos="851" w:leader="none"/>
              </w:tabs>
              <w:suppressAutoHyphens w:val="true"/>
              <w:spacing w:lineRule="auto" w:line="240" w:before="120" w:after="0"/>
              <w:ind w:firstLine="720" w:left="0"/>
              <w:contextualSpacing/>
              <w:jc w:val="right"/>
              <w:rPr>
                <w:rFonts w:ascii="Times New Roman" w:hAnsi="Times New Roman" w:eastAsia="Calibri" w:eastAsiaTheme="minorHAnsi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kern w:val="0"/>
                <w:sz w:val="28"/>
                <w:szCs w:val="28"/>
                <w:lang w:val="ru-RU" w:bidi="ar-SA"/>
              </w:rPr>
              <w:t>Д.П. Ильин</w:t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418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spacing w:before="0"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Journal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64173212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2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</w:tabs>
      <w:spacing w:before="0" w:after="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64173212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0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</w:tabs>
      <w:spacing w:before="0" w:after="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133e"/>
    <w:pPr>
      <w:widowControl/>
      <w:suppressAutoHyphens w:val="true"/>
      <w:bidi w:val="0"/>
      <w:spacing w:before="0" w:after="20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ec3852"/>
    <w:pPr>
      <w:keepNext w:val="true"/>
      <w:spacing w:before="240" w:after="36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ed1b5a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c2ba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7c2ba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306b8"/>
    <w:pPr>
      <w:keepNext w:val="true"/>
      <w:keepLines/>
      <w:spacing w:before="200" w:after="20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c3852"/>
    <w:rPr>
      <w:rFonts w:ascii="Times New Roman" w:hAnsi="Times New Roman" w:eastAsia="Times New Roman" w:cs="Times New Roman"/>
      <w:spacing w:val="104"/>
      <w:sz w:val="32"/>
      <w:szCs w:val="20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qFormat/>
    <w:rsid w:val="00ec385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4f470b"/>
    <w:rPr>
      <w:color w:themeColor="hyperlink" w:val="0000FF"/>
      <w:u w:val="single"/>
    </w:rPr>
  </w:style>
  <w:style w:type="character" w:styleId="3" w:customStyle="1">
    <w:name w:val="Заголовок 3 Знак"/>
    <w:basedOn w:val="DefaultParagraphFont"/>
    <w:semiHidden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4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PageNumber">
    <w:name w:val="page number"/>
    <w:basedOn w:val="DefaultParagraphFont"/>
    <w:rsid w:val="007c2ba9"/>
    <w:rPr/>
  </w:style>
  <w:style w:type="character" w:styleId="Style11" w:customStyle="1">
    <w:name w:val="Ниж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Style12" w:customStyle="1">
    <w:name w:val="Основной текст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7c2ba9"/>
    <w:rPr>
      <w:rFonts w:ascii="Times New Roman" w:hAnsi="Times New Roman" w:eastAsia="Times New Roman" w:cs="Times New Roman"/>
      <w:spacing w:val="-2"/>
      <w:sz w:val="24"/>
      <w:szCs w:val="20"/>
      <w:lang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FontStyle12" w:customStyle="1">
    <w:name w:val="Font Style12"/>
    <w:basedOn w:val="DefaultParagraphFont"/>
    <w:qFormat/>
    <w:rsid w:val="007c2ba9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7c2ba9"/>
    <w:rPr>
      <w:rFonts w:ascii="Times New Roman" w:hAnsi="Times New Roman" w:cs="Times New Roman"/>
      <w:b/>
      <w:b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b5684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5b5684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5b5684"/>
    <w:rPr>
      <w:rFonts w:ascii="Journal" w:hAnsi="Journal" w:eastAsia="Times New Roman" w:cs="Times New Roman"/>
      <w:b/>
      <w:bCs/>
      <w:sz w:val="20"/>
      <w:szCs w:val="20"/>
      <w:lang w:eastAsia="ru-RU"/>
    </w:rPr>
  </w:style>
  <w:style w:type="character" w:styleId="Style16" w:customStyle="1">
    <w:name w:val="Текст концевой сноски Знак"/>
    <w:basedOn w:val="DefaultParagraphFont"/>
    <w:uiPriority w:val="99"/>
    <w:semiHidden/>
    <w:qFormat/>
    <w:rsid w:val="00093d44"/>
    <w:rPr>
      <w:rFonts w:ascii="Journal" w:hAnsi="Journal" w:eastAsia="Times New Roman" w:cs="Times New Roman"/>
      <w:sz w:val="20"/>
      <w:szCs w:val="20"/>
      <w:lang w:eastAsia="ru-RU"/>
    </w:rPr>
  </w:style>
  <w:style w:type="character" w:styleId="user" w:customStyle="1">
    <w:name w:val="Символ концевой сноски (user)"/>
    <w:basedOn w:val="DefaultParagraphFont"/>
    <w:uiPriority w:val="99"/>
    <w:semiHidden/>
    <w:unhideWhenUsed/>
    <w:qFormat/>
    <w:rsid w:val="00093d44"/>
    <w:rPr>
      <w:vertAlign w:val="superscript"/>
    </w:rPr>
  </w:style>
  <w:style w:type="character" w:styleId="Style17">
    <w:name w:val="Символ концевой сноски"/>
    <w:qFormat/>
    <w:rsid w:val="00960a3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9" w:customStyle="1">
    <w:name w:val="Основной текст + 9"/>
    <w:basedOn w:val="Style12"/>
    <w:qFormat/>
    <w:rsid w:val="002d23f1"/>
    <w:rPr>
      <w:rFonts w:ascii="Arial" w:hAnsi="Arial" w:eastAsia="Times New Roman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character" w:styleId="21" w:customStyle="1">
    <w:name w:val="Заголовок 2 Знак"/>
    <w:basedOn w:val="DefaultParagraphFont"/>
    <w:uiPriority w:val="9"/>
    <w:qFormat/>
    <w:rsid w:val="00ed1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306b8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4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6f107b"/>
    <w:rPr>
      <w:color w:val="800080"/>
      <w:u w:val="single"/>
    </w:rPr>
  </w:style>
  <w:style w:type="character" w:styleId="Style18" w:customStyle="1">
    <w:name w:val="Текст сноски Знак"/>
    <w:basedOn w:val="DefaultParagraphFont"/>
    <w:uiPriority w:val="99"/>
    <w:qFormat/>
    <w:rsid w:val="00855a6c"/>
    <w:rPr>
      <w:rFonts w:ascii="Journal" w:hAnsi="Journal" w:eastAsia="Times New Roman" w:cs="Times New Roman"/>
      <w:sz w:val="20"/>
      <w:szCs w:val="20"/>
      <w:lang w:eastAsia="ru-RU"/>
    </w:rPr>
  </w:style>
  <w:style w:type="character" w:styleId="user1" w:customStyle="1">
    <w:name w:val="Символ сноски (user)"/>
    <w:basedOn w:val="DefaultParagraphFont"/>
    <w:uiPriority w:val="99"/>
    <w:unhideWhenUsed/>
    <w:qFormat/>
    <w:rsid w:val="00855a6c"/>
    <w:rPr>
      <w:vertAlign w:val="superscript"/>
    </w:rPr>
  </w:style>
  <w:style w:type="character" w:styleId="Style19">
    <w:name w:val="Символ сноски"/>
    <w:qFormat/>
    <w:rsid w:val="00960a3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0" w:customStyle="1">
    <w:name w:val="Абзац списка Знак"/>
    <w:link w:val="ListParagraph"/>
    <w:uiPriority w:val="34"/>
    <w:qFormat/>
    <w:locked/>
    <w:rsid w:val="006c7b61"/>
    <w:rPr>
      <w:rFonts w:ascii="Calibri" w:hAnsi="Calibri" w:eastAsia="Calibri" w:cs="Times New Roman"/>
    </w:rPr>
  </w:style>
  <w:style w:type="character" w:styleId="ConsPlusNormal" w:customStyle="1">
    <w:name w:val="ConsPlusNormal Знак"/>
    <w:link w:val="ConsPlusNormal1"/>
    <w:qFormat/>
    <w:locked/>
    <w:rsid w:val="00b42ec5"/>
    <w:rPr>
      <w:rFonts w:ascii="Calibri" w:hAnsi="Calibri" w:eastAsia="Times New Roman" w:cs="Calibri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534acc"/>
    <w:rPr>
      <w:b/>
      <w:bCs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rsid w:val="007c2ba9"/>
    <w:pPr/>
    <w:rPr>
      <w:rFonts w:ascii="Times New Roman" w:hAnsi="Times New Roman"/>
    </w:rPr>
  </w:style>
  <w:style w:type="paragraph" w:styleId="List">
    <w:name w:val="List"/>
    <w:basedOn w:val="BodyText"/>
    <w:rsid w:val="00960a3c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rsid w:val="00960a3c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 w:customStyle="1">
    <w:name w:val="Заголовок (user)"/>
    <w:basedOn w:val="Normal"/>
    <w:next w:val="BodyText"/>
    <w:qFormat/>
    <w:rsid w:val="00960a3c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rsid w:val="00960a3c"/>
    <w:pPr>
      <w:suppressLineNumbers/>
    </w:pPr>
    <w:rPr>
      <w:rFonts w:ascii="PT Astra Serif" w:hAnsi="PT Astra Serif" w:cs="Noto Sans Devanagari"/>
    </w:rPr>
  </w:style>
  <w:style w:type="paragraph" w:styleId="ConsPlusTitle" w:customStyle="1">
    <w:name w:val="ConsPlusTitle"/>
    <w:qFormat/>
    <w:rsid w:val="000f4c0f"/>
    <w:pPr>
      <w:widowControl w:val="false"/>
      <w:suppressAutoHyphens w:val="true"/>
      <w:bidi w:val="0"/>
      <w:spacing w:before="0" w:after="0"/>
      <w:jc w:val="both"/>
    </w:pPr>
    <w:rPr>
      <w:rFonts w:eastAsia="Times New Roman" w:cs="Calibri" w:ascii="Calibri" w:hAnsi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1" w:customStyle="1">
    <w:name w:val="ConsPlusNormal"/>
    <w:link w:val="ConsPlusNormal"/>
    <w:qFormat/>
    <w:rsid w:val="000f4c0f"/>
    <w:pPr>
      <w:widowControl w:val="false"/>
      <w:suppressAutoHyphens w:val="true"/>
      <w:bidi w:val="0"/>
      <w:spacing w:before="0" w:after="0"/>
      <w:jc w:val="both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0f4c0f"/>
    <w:pPr>
      <w:widowControl w:val="false"/>
      <w:suppressAutoHyphens w:val="true"/>
      <w:bidi w:val="0"/>
      <w:spacing w:before="0" w:after="0"/>
      <w:jc w:val="both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link w:val="Style20"/>
    <w:uiPriority w:val="34"/>
    <w:qFormat/>
    <w:rsid w:val="00ec3852"/>
    <w:pPr>
      <w:spacing w:lineRule="auto" w:line="276" w:before="0" w:after="200"/>
      <w:ind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9"/>
    <w:uiPriority w:val="99"/>
    <w:unhideWhenUsed/>
    <w:qFormat/>
    <w:rsid w:val="00ec3852"/>
    <w:pPr/>
    <w:rPr>
      <w:rFonts w:ascii="Tahoma" w:hAnsi="Tahoma" w:cs="Tahoma"/>
      <w:sz w:val="16"/>
      <w:szCs w:val="16"/>
    </w:rPr>
  </w:style>
  <w:style w:type="paragraph" w:styleId="user3" w:customStyle="1">
    <w:name w:val="Колонтитулы (user)"/>
    <w:basedOn w:val="Normal"/>
    <w:qFormat/>
    <w:rsid w:val="00960a3c"/>
    <w:pPr/>
    <w:rPr/>
  </w:style>
  <w:style w:type="paragraph" w:styleId="Style23">
    <w:name w:val="Колонтитулы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c2ba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1" w:customStyle="1">
    <w:name w:val="Стиль1"/>
    <w:basedOn w:val="Normal"/>
    <w:qFormat/>
    <w:rsid w:val="007c2ba9"/>
    <w:pPr>
      <w:spacing w:before="240" w:after="200"/>
      <w:jc w:val="center"/>
    </w:pPr>
    <w:rPr>
      <w:rFonts w:ascii="Baltica" w:hAnsi="Baltica"/>
      <w:caps/>
    </w:rPr>
  </w:style>
  <w:style w:type="paragraph" w:styleId="12" w:customStyle="1">
    <w:name w:val="Знак Знак1 Знак Знак Знак Знак Знак Знак 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Footer">
    <w:name w:val="footer"/>
    <w:basedOn w:val="Normal"/>
    <w:link w:val="Style11"/>
    <w:uiPriority w:val="99"/>
    <w:rsid w:val="007c2ba9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3"/>
    <w:rsid w:val="007c2ba9"/>
    <w:pPr/>
    <w:rPr>
      <w:rFonts w:ascii="Times New Roman" w:hAnsi="Times New Roman"/>
    </w:rPr>
  </w:style>
  <w:style w:type="paragraph" w:styleId="BodyTextIndent2">
    <w:name w:val="Body Text Indent 2"/>
    <w:basedOn w:val="Normal"/>
    <w:link w:val="2"/>
    <w:qFormat/>
    <w:rsid w:val="007c2ba9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7c2ba9"/>
    <w:pPr>
      <w:spacing w:before="80" w:after="200"/>
      <w:ind w:firstLine="437" w:left="283"/>
    </w:pPr>
    <w:rPr>
      <w:rFonts w:ascii="Times New Roman" w:hAnsi="Times New Roman"/>
    </w:rPr>
  </w:style>
  <w:style w:type="paragraph" w:styleId="211" w:customStyle="1">
    <w:name w:val="Основной текст 21"/>
    <w:basedOn w:val="Normal"/>
    <w:qFormat/>
    <w:rsid w:val="007c2ba9"/>
    <w:pPr>
      <w:widowControl w:val="false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uiPriority w:val="99"/>
    <w:qFormat/>
    <w:rsid w:val="007c2ba9"/>
    <w:pPr>
      <w:widowControl/>
      <w:suppressAutoHyphens w:val="true"/>
      <w:bidi w:val="0"/>
      <w:snapToGrid w:val="false"/>
      <w:spacing w:before="0" w:after="0"/>
      <w:ind w:firstLine="720" w:right="19772"/>
      <w:jc w:val="both"/>
    </w:pPr>
    <w:rPr>
      <w:rFonts w:ascii="Arial" w:hAnsi="Arial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110" w:customStyle="1">
    <w:name w:val="Style1"/>
    <w:basedOn w:val="Normal"/>
    <w:qFormat/>
    <w:rsid w:val="007c2ba9"/>
    <w:pPr>
      <w:widowControl w:val="false"/>
      <w:jc w:val="center"/>
    </w:pPr>
    <w:rPr>
      <w:rFonts w:ascii="Times New Roman" w:hAnsi="Times New Roman"/>
      <w:szCs w:val="24"/>
    </w:rPr>
  </w:style>
  <w:style w:type="paragraph" w:styleId="Style24" w:customStyle="1">
    <w:name w:val="Style2"/>
    <w:basedOn w:val="Normal"/>
    <w:qFormat/>
    <w:rsid w:val="007c2ba9"/>
    <w:pPr>
      <w:widowControl w:val="false"/>
      <w:spacing w:lineRule="exact" w:line="23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7c2ba9"/>
    <w:pPr>
      <w:widowControl w:val="false"/>
      <w:spacing w:lineRule="exact" w:line="23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7c2ba9"/>
    <w:pPr>
      <w:widowControl w:val="false"/>
      <w:spacing w:lineRule="exact" w:line="231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7c2ba9"/>
    <w:pPr>
      <w:widowControl w:val="false"/>
      <w:spacing w:lineRule="exact" w:line="233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7c2ba9"/>
    <w:pPr>
      <w:widowControl w:val="false"/>
      <w:spacing w:lineRule="exact" w:line="23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7c2ba9"/>
    <w:pPr>
      <w:spacing w:before="0" w:after="216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7c2ba9"/>
    <w:pPr>
      <w:spacing w:before="0" w:after="216"/>
      <w:ind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7c2ba9"/>
    <w:pPr>
      <w:spacing w:before="0" w:after="216"/>
      <w:jc w:val="center"/>
    </w:pPr>
    <w:rPr>
      <w:rFonts w:ascii="Times New Roman" w:hAnsi="Times New Roman"/>
      <w:szCs w:val="24"/>
    </w:rPr>
  </w:style>
  <w:style w:type="paragraph" w:styleId="Style25" w:customStyle="1">
    <w:name w:val="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Cell" w:customStyle="1">
    <w:name w:val="ConsPlusCell"/>
    <w:uiPriority w:val="99"/>
    <w:qFormat/>
    <w:rsid w:val="007c2ba9"/>
    <w:pPr>
      <w:widowControl w:val="false"/>
      <w:suppressAutoHyphens w:val="tru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5b5684"/>
    <w:pPr/>
    <w:rPr>
      <w:sz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5b5684"/>
    <w:pPr/>
    <w:rPr>
      <w:b/>
      <w:bCs/>
    </w:rPr>
  </w:style>
  <w:style w:type="paragraph" w:styleId="EndnoteText">
    <w:name w:val="endnote text"/>
    <w:basedOn w:val="Normal"/>
    <w:link w:val="Style16"/>
    <w:uiPriority w:val="99"/>
    <w:semiHidden/>
    <w:unhideWhenUsed/>
    <w:rsid w:val="00093d44"/>
    <w:pPr/>
    <w:rPr>
      <w:sz w:val="20"/>
    </w:rPr>
  </w:style>
  <w:style w:type="paragraph" w:styleId="Default" w:customStyle="1">
    <w:name w:val="Default"/>
    <w:qFormat/>
    <w:rsid w:val="00cd6889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13" w:customStyle="1">
    <w:name w:val="Обычный1"/>
    <w:qFormat/>
    <w:rsid w:val="00cd6889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rsid w:val="00b84776"/>
    <w:pPr>
      <w:widowControl/>
      <w:suppressAutoHyphens w:val="true"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font5" w:customStyle="1">
    <w:name w:val="font5"/>
    <w:basedOn w:val="Normal"/>
    <w:qFormat/>
    <w:rsid w:val="006f107b"/>
    <w:pPr>
      <w:spacing w:beforeAutospacing="1" w:afterAutospacing="1"/>
      <w:jc w:val="left"/>
    </w:pPr>
    <w:rPr>
      <w:rFonts w:ascii="Times New Roman" w:hAnsi="Times New Roman"/>
      <w:sz w:val="22"/>
      <w:szCs w:val="22"/>
    </w:rPr>
  </w:style>
  <w:style w:type="paragraph" w:styleId="font6" w:customStyle="1">
    <w:name w:val="font6"/>
    <w:basedOn w:val="Normal"/>
    <w:qFormat/>
    <w:rsid w:val="006f107b"/>
    <w:pPr>
      <w:spacing w:beforeAutospacing="1" w:afterAutospacing="1"/>
      <w:jc w:val="left"/>
    </w:pPr>
    <w:rPr>
      <w:rFonts w:ascii="Times New Roman" w:hAnsi="Times New Roman"/>
      <w:b/>
      <w:bCs/>
      <w:sz w:val="22"/>
      <w:szCs w:val="22"/>
    </w:rPr>
  </w:style>
  <w:style w:type="paragraph" w:styleId="xl65" w:customStyle="1">
    <w:name w:val="xl65"/>
    <w:basedOn w:val="Normal"/>
    <w:qFormat/>
    <w:rsid w:val="006f107b"/>
    <w:pPr>
      <w:spacing w:beforeAutospacing="1" w:afterAutospacing="1"/>
      <w:jc w:val="center"/>
    </w:pPr>
    <w:rPr>
      <w:rFonts w:ascii="Calibri" w:hAnsi="Calibri"/>
      <w:b/>
      <w:bCs/>
      <w:szCs w:val="24"/>
    </w:rPr>
  </w:style>
  <w:style w:type="paragraph" w:styleId="xl66" w:customStyle="1">
    <w:name w:val="xl6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67" w:customStyle="1">
    <w:name w:val="xl6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68" w:customStyle="1">
    <w:name w:val="xl68"/>
    <w:basedOn w:val="Normal"/>
    <w:qFormat/>
    <w:rsid w:val="006f107b"/>
    <w:pPr>
      <w:spacing w:beforeAutospacing="1" w:afterAutospacing="1"/>
      <w:jc w:val="left"/>
    </w:pPr>
    <w:rPr>
      <w:rFonts w:ascii="Calibri" w:hAnsi="Calibri"/>
      <w:b/>
      <w:bCs/>
      <w:szCs w:val="24"/>
    </w:rPr>
  </w:style>
  <w:style w:type="paragraph" w:styleId="xl69" w:customStyle="1">
    <w:name w:val="xl6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0" w:customStyle="1">
    <w:name w:val="xl7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71" w:customStyle="1">
    <w:name w:val="xl7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2" w:customStyle="1">
    <w:name w:val="xl72"/>
    <w:basedOn w:val="Normal"/>
    <w:qFormat/>
    <w:rsid w:val="006f107b"/>
    <w:pPr>
      <w:spacing w:beforeAutospacing="1" w:afterAutospacing="1"/>
      <w:jc w:val="left"/>
    </w:pPr>
    <w:rPr>
      <w:rFonts w:ascii="Calibri" w:hAnsi="Calibri"/>
      <w:szCs w:val="24"/>
    </w:rPr>
  </w:style>
  <w:style w:type="paragraph" w:styleId="xl73" w:customStyle="1">
    <w:name w:val="xl7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4" w:customStyle="1">
    <w:name w:val="xl7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5" w:customStyle="1">
    <w:name w:val="xl7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6" w:customStyle="1">
    <w:name w:val="xl76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7" w:customStyle="1">
    <w:name w:val="xl77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8" w:customStyle="1">
    <w:name w:val="xl7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9" w:customStyle="1">
    <w:name w:val="xl7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0" w:customStyle="1">
    <w:name w:val="xl80"/>
    <w:basedOn w:val="Normal"/>
    <w:qFormat/>
    <w:rsid w:val="006f107b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1" w:customStyle="1">
    <w:name w:val="xl81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2" w:customStyle="1">
    <w:name w:val="xl8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3" w:customStyle="1">
    <w:name w:val="xl8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4" w:customStyle="1">
    <w:name w:val="xl84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85" w:customStyle="1">
    <w:name w:val="xl85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6" w:customStyle="1">
    <w:name w:val="xl8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87" w:customStyle="1">
    <w:name w:val="xl87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8" w:customStyle="1">
    <w:name w:val="xl8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9" w:customStyle="1">
    <w:name w:val="xl89"/>
    <w:basedOn w:val="Normal"/>
    <w:qFormat/>
    <w:rsid w:val="006f107b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90" w:customStyle="1">
    <w:name w:val="xl90"/>
    <w:basedOn w:val="Normal"/>
    <w:qFormat/>
    <w:rsid w:val="006f107b"/>
    <w:pP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91" w:customStyle="1">
    <w:name w:val="xl9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92" w:customStyle="1">
    <w:name w:val="xl92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93" w:customStyle="1">
    <w:name w:val="xl93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94" w:customStyle="1">
    <w:name w:val="xl94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95" w:customStyle="1">
    <w:name w:val="xl9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i/>
      <w:iCs/>
      <w:szCs w:val="24"/>
    </w:rPr>
  </w:style>
  <w:style w:type="paragraph" w:styleId="xl96" w:customStyle="1">
    <w:name w:val="xl96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i/>
      <w:iCs/>
      <w:szCs w:val="24"/>
    </w:rPr>
  </w:style>
  <w:style w:type="paragraph" w:styleId="xl97" w:customStyle="1">
    <w:name w:val="xl9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98" w:customStyle="1">
    <w:name w:val="xl98"/>
    <w:basedOn w:val="Normal"/>
    <w:qFormat/>
    <w:rsid w:val="006f107b"/>
    <w:pPr>
      <w:spacing w:beforeAutospacing="1" w:afterAutospacing="1"/>
      <w:jc w:val="center"/>
    </w:pPr>
    <w:rPr>
      <w:rFonts w:ascii="Calibri" w:hAnsi="Calibri"/>
      <w:szCs w:val="24"/>
    </w:rPr>
  </w:style>
  <w:style w:type="paragraph" w:styleId="xl99" w:customStyle="1">
    <w:name w:val="xl99"/>
    <w:basedOn w:val="Normal"/>
    <w:qFormat/>
    <w:rsid w:val="006f107b"/>
    <w:pP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00" w:customStyle="1">
    <w:name w:val="xl10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101" w:customStyle="1">
    <w:name w:val="xl10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2" w:customStyle="1">
    <w:name w:val="xl102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3" w:customStyle="1">
    <w:name w:val="xl103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4" w:customStyle="1">
    <w:name w:val="xl104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5" w:customStyle="1">
    <w:name w:val="xl105"/>
    <w:basedOn w:val="Normal"/>
    <w:qFormat/>
    <w:rsid w:val="006f107b"/>
    <w:pPr>
      <w:pBdr>
        <w:top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6" w:customStyle="1">
    <w:name w:val="xl10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7" w:customStyle="1">
    <w:name w:val="xl107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8" w:customStyle="1">
    <w:name w:val="xl10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9" w:customStyle="1">
    <w:name w:val="xl109"/>
    <w:basedOn w:val="Normal"/>
    <w:qFormat/>
    <w:rsid w:val="006f107b"/>
    <w:pPr>
      <w:shd w:val="clear" w:color="000000" w:fill="FFFFFF"/>
      <w:spacing w:beforeAutospacing="1" w:afterAutospacing="1"/>
      <w:jc w:val="left"/>
    </w:pPr>
    <w:rPr>
      <w:rFonts w:ascii="Calibri" w:hAnsi="Calibri"/>
      <w:szCs w:val="24"/>
    </w:rPr>
  </w:style>
  <w:style w:type="paragraph" w:styleId="xl110" w:customStyle="1">
    <w:name w:val="xl110"/>
    <w:basedOn w:val="Normal"/>
    <w:qFormat/>
    <w:rsid w:val="006f107b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11" w:customStyle="1">
    <w:name w:val="xl11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12" w:customStyle="1">
    <w:name w:val="xl112"/>
    <w:basedOn w:val="Normal"/>
    <w:qFormat/>
    <w:rsid w:val="006f107b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13" w:customStyle="1">
    <w:name w:val="xl11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14" w:customStyle="1">
    <w:name w:val="xl11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15" w:customStyle="1">
    <w:name w:val="xl115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16" w:customStyle="1">
    <w:name w:val="xl116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17" w:customStyle="1">
    <w:name w:val="xl11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18" w:customStyle="1">
    <w:name w:val="xl118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19" w:customStyle="1">
    <w:name w:val="xl11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20" w:customStyle="1">
    <w:name w:val="xl120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1" w:customStyle="1">
    <w:name w:val="xl121"/>
    <w:basedOn w:val="Normal"/>
    <w:qFormat/>
    <w:rsid w:val="006f107b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2" w:customStyle="1">
    <w:name w:val="xl12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23" w:customStyle="1">
    <w:name w:val="xl123"/>
    <w:basedOn w:val="Normal"/>
    <w:qFormat/>
    <w:rsid w:val="006f107b"/>
    <w:pPr>
      <w:pBdr>
        <w:lef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24" w:customStyle="1">
    <w:name w:val="xl124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5" w:customStyle="1">
    <w:name w:val="xl125"/>
    <w:basedOn w:val="Normal"/>
    <w:qFormat/>
    <w:rsid w:val="006f107b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6" w:customStyle="1">
    <w:name w:val="xl126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27" w:customStyle="1">
    <w:name w:val="xl12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28" w:customStyle="1">
    <w:name w:val="xl128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29" w:customStyle="1">
    <w:name w:val="xl12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0" w:customStyle="1">
    <w:name w:val="xl130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1" w:customStyle="1">
    <w:name w:val="xl13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2" w:customStyle="1">
    <w:name w:val="xl132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3" w:customStyle="1">
    <w:name w:val="xl133"/>
    <w:basedOn w:val="Normal"/>
    <w:qFormat/>
    <w:rsid w:val="006f107b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4" w:customStyle="1">
    <w:name w:val="xl134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5" w:customStyle="1">
    <w:name w:val="xl135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6" w:customStyle="1">
    <w:name w:val="xl13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37" w:customStyle="1">
    <w:name w:val="xl137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8" w:customStyle="1">
    <w:name w:val="xl13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9" w:customStyle="1">
    <w:name w:val="xl139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40" w:customStyle="1">
    <w:name w:val="xl140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41" w:customStyle="1">
    <w:name w:val="xl14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42" w:customStyle="1">
    <w:name w:val="xl142"/>
    <w:basedOn w:val="Normal"/>
    <w:qFormat/>
    <w:rsid w:val="006f107b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FootnoteText">
    <w:name w:val="footnote text"/>
    <w:basedOn w:val="Normal"/>
    <w:link w:val="Style18"/>
    <w:uiPriority w:val="99"/>
    <w:unhideWhenUsed/>
    <w:rsid w:val="00855a6c"/>
    <w:pPr/>
    <w:rPr>
      <w:sz w:val="20"/>
    </w:rPr>
  </w:style>
  <w:style w:type="paragraph" w:styleId="xl63" w:customStyle="1">
    <w:name w:val="xl63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64" w:customStyle="1">
    <w:name w:val="xl64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22" w:customStyle="1">
    <w:name w:val="Обычный2"/>
    <w:qFormat/>
    <w:rsid w:val="00541b66"/>
    <w:pPr>
      <w:widowControl/>
      <w:suppressAutoHyphens w:val="true"/>
      <w:bidi w:val="0"/>
      <w:spacing w:before="0" w:after="0"/>
      <w:jc w:val="both"/>
    </w:pPr>
    <w:rPr>
      <w:rFonts w:ascii="Arial" w:hAnsi="Arial" w:eastAsia="Arial" w:cs="Arial"/>
      <w:color w:val="auto"/>
      <w:kern w:val="0"/>
      <w:sz w:val="22"/>
      <w:szCs w:val="22"/>
      <w:lang w:eastAsia="ru-RU" w:val="ru-RU" w:bidi="ar-SA"/>
    </w:rPr>
  </w:style>
  <w:style w:type="paragraph" w:styleId="user4" w:customStyle="1">
    <w:name w:val="Верхний колонтитул слева (user)"/>
    <w:basedOn w:val="Header"/>
    <w:qFormat/>
    <w:rsid w:val="00960a3c"/>
    <w:pPr/>
    <w:rPr/>
  </w:style>
  <w:style w:type="paragraph" w:styleId="Style26">
    <w:name w:val="Верхний колонтитул слева"/>
    <w:basedOn w:val="Header"/>
    <w:qFormat/>
    <w:pPr/>
    <w:rPr/>
  </w:style>
  <w:style w:type="numbering" w:styleId="Style27" w:default="1">
    <w:name w:val="Без списка"/>
    <w:uiPriority w:val="99"/>
    <w:semiHidden/>
    <w:unhideWhenUsed/>
    <w:qFormat/>
  </w:style>
  <w:style w:type="numbering" w:styleId="user5" w:customStyle="1">
    <w:name w:val="Без списка (user)"/>
    <w:uiPriority w:val="99"/>
    <w:semiHidden/>
    <w:unhideWhenUsed/>
    <w:qFormat/>
    <w:rsid w:val="00960a3c"/>
  </w:style>
  <w:style w:type="numbering" w:styleId="14" w:customStyle="1">
    <w:name w:val="Нет списка1"/>
    <w:uiPriority w:val="99"/>
    <w:semiHidden/>
    <w:unhideWhenUsed/>
    <w:qFormat/>
    <w:rsid w:val="007c2ba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uiPriority w:val="59"/>
    <w:rsid w:val="007c2ba9"/>
    <w:pPr>
      <w:spacing w:before="120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"/>
    <w:basedOn w:val="a1"/>
    <w:uiPriority w:val="59"/>
    <w:rsid w:val="007c2ba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Сетка таблицы2"/>
    <w:basedOn w:val="a1"/>
    <w:uiPriority w:val="59"/>
    <w:rsid w:val="00ac383b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3">
    <w:name w:val="Сетка таблицы3"/>
    <w:basedOn w:val="a1"/>
    <w:uiPriority w:val="59"/>
    <w:rsid w:val="00443b10"/>
    <w:pPr>
      <w:spacing w:before="120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59"/>
    <w:rsid w:val="004f0f1c"/>
    <w:pPr>
      <w:spacing w:before="120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5B33E7538238026297BA112359CB8EB7997E6E2B2A55688B2519B88685C19C74D9279072F8F6856757EB7F4F0092A59S7vDD" TargetMode="External"/><Relationship Id="rId4" Type="http://schemas.openxmlformats.org/officeDocument/2006/relationships/hyperlink" Target="consultantplus://offline/ref=65B33E7538238026297BA112359CB8EB7997E6E2B2A55982B5519B88685C19C74D9279152FD764547464BFF4E55F7B1C214F46CB59D8E1E5666DBCSAv0D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B6BDE-6A8E-49A8-8152-46D9CE4A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LibreOffice/25.2.6.2$Linux_X86_64 LibreOffice_project/520$Build-2</Application>
  <AppVersion>15.0000</AppVersion>
  <Pages>9</Pages>
  <Words>1488</Words>
  <Characters>7860</Characters>
  <CharactersWithSpaces>8637</CharactersWithSpaces>
  <Paragraphs>726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2026-05-19T08:28:00Z</dcterms:created>
  <dc:creator>TORG</dc:creator>
  <dc:description/>
  <dc:language>ru-RU</dc:language>
  <cp:lastModifiedBy>User</cp:lastModifiedBy>
  <cp:lastPrinted>2026-03-13T10:50:00Z</cp:lastPrinted>
  <dcterms:modified xsi:type="dcterms:W3CDTF">2026-05-20T06:47:00Z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